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C2" w:rsidRDefault="00CA50C2" w:rsidP="00CA50C2">
      <w:pPr>
        <w:rPr>
          <w:b/>
          <w:sz w:val="32"/>
          <w:szCs w:val="32"/>
        </w:rPr>
      </w:pPr>
      <w:r>
        <w:rPr>
          <w:b/>
          <w:sz w:val="32"/>
          <w:szCs w:val="32"/>
        </w:rPr>
        <w:t>Střednědobý</w:t>
      </w:r>
      <w:r>
        <w:rPr>
          <w:b/>
          <w:sz w:val="32"/>
          <w:szCs w:val="32"/>
        </w:rPr>
        <w:t xml:space="preserve"> rozpočtov</w:t>
      </w:r>
      <w:r>
        <w:rPr>
          <w:b/>
          <w:sz w:val="32"/>
          <w:szCs w:val="32"/>
        </w:rPr>
        <w:t>ý</w:t>
      </w:r>
      <w:r>
        <w:rPr>
          <w:b/>
          <w:sz w:val="32"/>
          <w:szCs w:val="32"/>
        </w:rPr>
        <w:t xml:space="preserve"> výhled obce Libošovice na období 2027-2028</w:t>
      </w:r>
    </w:p>
    <w:p w:rsidR="00CA50C2" w:rsidRDefault="00CA50C2" w:rsidP="00CA50C2"/>
    <w:p w:rsidR="00CA50C2" w:rsidRDefault="00CA50C2" w:rsidP="00CA50C2">
      <w:pPr>
        <w:jc w:val="both"/>
      </w:pPr>
      <w:r>
        <w:t>V souladu se zákonem č. 250/2000Sb., o rozpočtových pravidlech územních rozpočtů a zvláště s jeho novelizací zákonem č. 557/2004 Sb., kde je již jednoznačně stanovena povinnost zpracovat rozpočtových výhled. Střednědobý rozpočtový výhled na období 2027-2028.</w:t>
      </w:r>
    </w:p>
    <w:p w:rsidR="00CA50C2" w:rsidRDefault="00CA50C2" w:rsidP="00CA50C2"/>
    <w:p w:rsidR="00CA50C2" w:rsidRDefault="00CA50C2" w:rsidP="00CA50C2"/>
    <w:p w:rsidR="00CA50C2" w:rsidRDefault="00CA50C2" w:rsidP="00CA50C2"/>
    <w:tbl>
      <w:tblPr>
        <w:tblW w:w="11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319"/>
        <w:gridCol w:w="4680"/>
        <w:gridCol w:w="2127"/>
        <w:gridCol w:w="2269"/>
      </w:tblGrid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Par.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Pol.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1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Název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2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Výhled 2027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2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Výhled 2028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1111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Daň z příjmů fyzických osob ze závislé činnosti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2.550.000,-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2.570.000,-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1112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Daň z příjmů fyzických osob ze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sam.výděl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činnosi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240.000,-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250.000,-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1113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Daň z příjmu fyzických osob z </w:t>
            </w:r>
            <w:proofErr w:type="spellStart"/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kapitál</w:t>
            </w:r>
            <w:proofErr w:type="gram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.</w:t>
            </w:r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výnosů</w:t>
            </w:r>
            <w:proofErr w:type="spellEnd"/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410.000,-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420.000,-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1121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Daň z příjmů právnické osob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3.400.000,-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3.400.000,-</w:t>
            </w:r>
          </w:p>
        </w:tc>
      </w:tr>
      <w:tr w:rsidR="00CA50C2" w:rsidTr="00CA50C2">
        <w:trPr>
          <w:trHeight w:val="401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1122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Daň z příjmu právnických osob za obce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235.000,-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240.000,-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1211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Daň z přidané hodnoty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6.500.000,-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6.600.000,-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1334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Odvody za odnětí půdy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1341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Poplatek ze psů                                           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9.500,-</w:t>
            </w:r>
          </w:p>
          <w:p w:rsidR="00CA50C2" w:rsidRDefault="00CA50C2">
            <w:pPr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9.500,-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1342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Poplatek z ubytovací kapacity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35.000,-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35.000,-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1345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Př.z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 poplatku</w:t>
            </w:r>
            <w:proofErr w:type="gram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 za obecní systém odpad.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hosp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800.000,-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800.000,-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1361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Správní 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  <w:t>1381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Daň z hazardních her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0,-,-</w:t>
            </w:r>
            <w:proofErr w:type="gramEnd"/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  <w:t>1386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Příjem z daně z hazardu NPI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107.000,-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110.000,-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noProof/>
                <w:sz w:val="22"/>
                <w:szCs w:val="22"/>
                <w:lang w:eastAsia="en-US"/>
              </w:rPr>
              <w:t>1387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Příjem z daně z 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technic.her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neprov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. Prostřednictvím internetu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48.000,-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48.000,-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1511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Daň z nemovitostí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2.000.000,-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2.000.000,-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4111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Neinvestiční přijaté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33.000,-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35.000,-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4112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Neinvestiční přijaté dotace ze SR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4116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Ostatní neinvestiční dotace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4122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Neinvestiční transfery od krajů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4222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Investiční přijaté transfery od krajů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1012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Příjmy z pronájmu pozemku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rPr>
          <w:trHeight w:val="22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Příjmy z poskytování služeb a výrobků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</w:tr>
      <w:tr w:rsidR="00CA50C2" w:rsidTr="00CA50C2">
        <w:trPr>
          <w:trHeight w:val="22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2122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2111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Př.z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poskyt</w:t>
            </w:r>
            <w:proofErr w:type="spellEnd"/>
            <w:proofErr w:type="gram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. Služeb, </w:t>
            </w:r>
            <w:proofErr w:type="spellStart"/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výrob.,prací</w:t>
            </w:r>
            <w:proofErr w:type="spellEnd"/>
            <w:proofErr w:type="gram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 atd.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8.000,-</w:t>
            </w:r>
          </w:p>
        </w:tc>
      </w:tr>
      <w:tr w:rsidR="00CA50C2" w:rsidTr="00CA50C2">
        <w:trPr>
          <w:trHeight w:val="259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2141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Vnitřní obchod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78.000,-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78.000,-</w:t>
            </w:r>
          </w:p>
        </w:tc>
      </w:tr>
      <w:tr w:rsidR="00CA50C2" w:rsidTr="00CA50C2">
        <w:trPr>
          <w:trHeight w:val="259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Příjmy z poskytování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30.000,-</w:t>
            </w:r>
          </w:p>
        </w:tc>
      </w:tr>
      <w:tr w:rsidR="00CA50C2" w:rsidTr="00CA50C2">
        <w:trPr>
          <w:trHeight w:val="259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2341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2131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Příjmy z </w:t>
            </w:r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pronájme</w:t>
            </w:r>
            <w:proofErr w:type="gram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 nebo pachtu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poz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1,-</w:t>
            </w:r>
          </w:p>
        </w:tc>
      </w:tr>
      <w:tr w:rsidR="00CA50C2" w:rsidTr="00CA50C2">
        <w:trPr>
          <w:trHeight w:val="259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lastRenderedPageBreak/>
              <w:t>3399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Ostatní záležitosti kultury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2.000,-</w:t>
            </w:r>
          </w:p>
        </w:tc>
      </w:tr>
      <w:tr w:rsidR="00CA50C2" w:rsidTr="00CA50C2">
        <w:trPr>
          <w:trHeight w:val="259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3613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Nebytové hospodářství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2.880,-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2.880,-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3632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Pohřebnictví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3639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Komunální služby a územní rozvoj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120.000,-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140.000,-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3722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Sběr a svoz komunálního odpadu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3725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Využívání komunálního odpadu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220.000,-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6171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Činnost místní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1.000,-,-</w:t>
            </w:r>
            <w:proofErr w:type="gramEnd"/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6310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Obecné příjmy a výdaje z finančních operací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50.000,-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50.000,-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6330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4134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Převody vlastním fondům v rozpočtech územní úrovně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182.802,-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182.802,-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Příjmy celkem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  <w:t>17.242.183,-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</w:pP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  <w:t>17.417.183,-</w:t>
            </w: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</w:tbl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4678"/>
        <w:gridCol w:w="2126"/>
        <w:gridCol w:w="2268"/>
      </w:tblGrid>
      <w:tr w:rsidR="00CA50C2" w:rsidTr="00CA50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17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17"/>
                <w:lang w:eastAsia="en-US"/>
              </w:rPr>
              <w:t>8115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17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17"/>
                <w:lang w:eastAsia="en-US"/>
              </w:rPr>
              <w:t>Změna stavů krátkodobých prostředků na bankovních účtech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17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17"/>
                <w:lang w:eastAsia="en-US"/>
              </w:rPr>
              <w:t>0,-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  <w:r>
              <w:rPr>
                <w:rFonts w:ascii="MS Shell Dlg" w:hAnsi="MS Shell Dlg" w:cs="MS Shell Dlg"/>
                <w:sz w:val="21"/>
                <w:szCs w:val="17"/>
                <w:lang w:eastAsia="en-US"/>
              </w:rPr>
              <w:t>0,-</w:t>
            </w:r>
          </w:p>
        </w:tc>
      </w:tr>
    </w:tbl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tbl>
      <w:tblPr>
        <w:tblW w:w="117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1314"/>
        <w:gridCol w:w="4645"/>
        <w:gridCol w:w="2263"/>
        <w:gridCol w:w="2164"/>
      </w:tblGrid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1"/>
              <w:spacing w:line="276" w:lineRule="auto"/>
              <w:rPr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1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Výdaje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pStyle w:val="Nadpis2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2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OdPa</w:t>
            </w:r>
            <w:proofErr w:type="spellEnd"/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2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Název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2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Výhled 2027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adpis2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Výhled 2028</w:t>
            </w:r>
          </w:p>
        </w:tc>
      </w:tr>
      <w:tr w:rsidR="00CA50C2" w:rsidTr="00CA50C2">
        <w:trPr>
          <w:trHeight w:val="53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ormlnweb"/>
              <w:shd w:val="clear" w:color="auto" w:fill="FFFFFF"/>
              <w:spacing w:before="240" w:beforeAutospacing="0" w:after="240" w:afterAutospacing="0" w:line="164" w:lineRule="atLeast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Podpora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ost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Produkč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. činností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</w:tr>
      <w:tr w:rsidR="00CA50C2" w:rsidTr="00CA50C2">
        <w:trPr>
          <w:trHeight w:val="534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1036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pStyle w:val="Normlnweb"/>
              <w:shd w:val="clear" w:color="auto" w:fill="FFFFFF"/>
              <w:spacing w:before="240" w:beforeAutospacing="0" w:after="240" w:afterAutospacing="0" w:line="164" w:lineRule="atLeast"/>
              <w:rPr>
                <w:rFonts w:ascii="Helvetica" w:hAnsi="Helvetica"/>
                <w:color w:val="808080"/>
                <w:sz w:val="13"/>
                <w:szCs w:val="13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Lesní hospodářství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2141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Vnitřní obchod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250.000,-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260.000,-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2212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Silnice 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2219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Ostatní záležitosti na pozemních komunikacích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1.000.000,-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2310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lastRenderedPageBreak/>
              <w:t xml:space="preserve">Pitná voda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2321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Odvádění a čištění odpadních vod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2333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Úpravy drobných vodních toků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2341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Vodní díla v zemědělské krajině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3111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Předškolní zařízení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2.500.000,-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2.500.000,-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3113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Základní školy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3141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Školní stravování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3314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Činnosti knihovnické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3319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Ostatní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zál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. kultury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70.000,-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3322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Zachování a obnova kulturních památek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3341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Rozhlas a televize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4.000,-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4.000,-</w:t>
            </w:r>
          </w:p>
        </w:tc>
      </w:tr>
      <w:tr w:rsidR="00CA50C2" w:rsidTr="00CA50C2">
        <w:trPr>
          <w:trHeight w:val="139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3399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Ostatní záležitosti kultury                                                    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200.000,-</w:t>
            </w:r>
          </w:p>
        </w:tc>
      </w:tr>
      <w:tr w:rsidR="00CA50C2" w:rsidTr="00CA50C2">
        <w:trPr>
          <w:trHeight w:val="139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3412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Sportovní zařízení v majetku obce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</w:tr>
      <w:tr w:rsidR="00CA50C2" w:rsidTr="00CA50C2">
        <w:trPr>
          <w:trHeight w:val="139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3421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Využití volného času dětí a mládeže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70.000,-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70.000,-</w:t>
            </w:r>
          </w:p>
        </w:tc>
      </w:tr>
      <w:tr w:rsidR="00CA50C2" w:rsidTr="00CA50C2">
        <w:trPr>
          <w:trHeight w:val="139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3429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Ostatní zájmová činnost a rekreace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10.000,-</w:t>
            </w:r>
          </w:p>
        </w:tc>
      </w:tr>
      <w:tr w:rsidR="00CA50C2" w:rsidTr="00CA50C2">
        <w:trPr>
          <w:trHeight w:val="139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3631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Veřejné osvětlení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800.000,-</w:t>
            </w:r>
          </w:p>
        </w:tc>
      </w:tr>
      <w:tr w:rsidR="00CA50C2" w:rsidTr="00CA50C2">
        <w:trPr>
          <w:trHeight w:val="82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3632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Pohřebnictví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80.000,-</w:t>
            </w:r>
          </w:p>
        </w:tc>
      </w:tr>
      <w:tr w:rsidR="00CA50C2" w:rsidTr="00CA50C2">
        <w:trPr>
          <w:trHeight w:val="82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3633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Výstavba a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údrž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. míst.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inženýrsk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. sítí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3635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Územní plánování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3639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Komunální služby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3722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Sběr a svoz komunálního odpadu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1.800.000,-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1.800.000,-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3745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Péče o vzhled obcí a veřejnou zeleň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1.900.000,-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1.900.000,-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4341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Domov pro přestárlé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150.000,-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5213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Ochrana obyvatelstva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5512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Požární ochrana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140.000,-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140.000,-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6112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Zastupitelstva obcí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1.500.000,-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1.600.000,-</w:t>
            </w:r>
          </w:p>
        </w:tc>
      </w:tr>
      <w:tr w:rsidR="00CA50C2" w:rsidTr="00CA50C2">
        <w:trPr>
          <w:trHeight w:val="70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6114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Volby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6115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Volby do zastupitelstev územně </w:t>
            </w:r>
            <w:proofErr w:type="spell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samosp.celk</w:t>
            </w:r>
            <w:proofErr w:type="spell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6117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Volby EP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6118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Volby prezident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6171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Činnost místní správy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4.574.381,-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5.049.381,-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6310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Služby peněžních ústavů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6320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Pojištění funkčně nespecifikované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60.000,-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6330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Převody vlastním fondům v rozpočtovém území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182.802,-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182.802,-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6399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Ostatní finanční </w:t>
            </w:r>
            <w:proofErr w:type="gramStart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operace  (Daň</w:t>
            </w:r>
            <w:proofErr w:type="gramEnd"/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 xml:space="preserve"> obec)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250.000,-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300.000,-</w:t>
            </w:r>
          </w:p>
        </w:tc>
      </w:tr>
      <w:tr w:rsidR="00CA50C2" w:rsidTr="00CA50C2"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6402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Finanční vypořádání z minulých let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sz w:val="22"/>
                <w:szCs w:val="22"/>
                <w:lang w:eastAsia="en-US"/>
              </w:rPr>
              <w:t>0,-</w:t>
            </w:r>
          </w:p>
        </w:tc>
      </w:tr>
      <w:tr w:rsidR="00CA50C2" w:rsidTr="00CA50C2">
        <w:trPr>
          <w:trHeight w:val="401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</w:tr>
      <w:tr w:rsidR="00CA50C2" w:rsidTr="00CA50C2">
        <w:trPr>
          <w:trHeight w:val="401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  <w:t>Výdaje  celkem</w:t>
            </w:r>
            <w:proofErr w:type="gramEnd"/>
            <w:r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  <w:t>17.242.183,-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</w:pPr>
            <w:r>
              <w:rPr>
                <w:rFonts w:ascii="MS Shell Dlg" w:hAnsi="MS Shell Dlg" w:cs="MS Shell Dlg"/>
                <w:b/>
                <w:sz w:val="22"/>
                <w:szCs w:val="22"/>
                <w:lang w:eastAsia="en-US"/>
              </w:rPr>
              <w:t>17.417.183,-</w:t>
            </w:r>
          </w:p>
        </w:tc>
      </w:tr>
      <w:tr w:rsidR="00CA50C2" w:rsidTr="00CA50C2">
        <w:trPr>
          <w:trHeight w:val="401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  <w:tr w:rsidR="00CA50C2" w:rsidTr="00CA50C2">
        <w:trPr>
          <w:trHeight w:val="401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</w:tr>
      <w:tr w:rsidR="00CA50C2" w:rsidTr="00CA50C2">
        <w:trPr>
          <w:trHeight w:val="401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sz w:val="17"/>
                <w:szCs w:val="17"/>
                <w:lang w:eastAsia="en-US"/>
              </w:rPr>
            </w:pP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  <w:t>Stav peněžních prostředků na ZBÚ</w:t>
            </w:r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  <w:t>K </w:t>
            </w:r>
            <w:proofErr w:type="gramStart"/>
            <w:r>
              <w:rPr>
                <w:rFonts w:ascii="MS Shell Dlg" w:hAnsi="MS Shell Dlg" w:cs="MS Shell Dlg"/>
                <w:b/>
                <w:i/>
                <w:sz w:val="28"/>
                <w:szCs w:val="28"/>
                <w:lang w:eastAsia="en-US"/>
              </w:rPr>
              <w:t>31.10.2025</w:t>
            </w:r>
            <w:proofErr w:type="gramEnd"/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0"/>
                <w:szCs w:val="22"/>
                <w:lang w:eastAsia="en-US"/>
              </w:rPr>
            </w:pPr>
            <w:proofErr w:type="gramStart"/>
            <w:r>
              <w:rPr>
                <w:rFonts w:ascii="MS Shell Dlg" w:hAnsi="MS Shell Dlg" w:cs="MS Shell Dlg"/>
                <w:sz w:val="20"/>
                <w:szCs w:val="22"/>
                <w:lang w:eastAsia="en-US"/>
              </w:rPr>
              <w:t>KB –-19.627.302,84</w:t>
            </w:r>
            <w:proofErr w:type="gramEnd"/>
          </w:p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MS Shell Dlg" w:hAnsi="MS Shell Dlg" w:cs="MS Shell Dlg"/>
                <w:sz w:val="20"/>
                <w:szCs w:val="22"/>
                <w:lang w:eastAsia="en-US"/>
              </w:rPr>
              <w:t>ČNB –-1.691.048,48</w:t>
            </w:r>
            <w:proofErr w:type="gram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0C2" w:rsidRDefault="00CA50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MS Shell Dlg" w:hAnsi="MS Shell Dlg" w:cs="MS Shell Dlg"/>
                <w:sz w:val="22"/>
                <w:szCs w:val="22"/>
                <w:lang w:eastAsia="en-US"/>
              </w:rPr>
            </w:pPr>
          </w:p>
        </w:tc>
      </w:tr>
    </w:tbl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</w:rPr>
      </w:pPr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28"/>
          <w:szCs w:val="28"/>
        </w:rPr>
      </w:pPr>
      <w:r>
        <w:rPr>
          <w:rFonts w:ascii="MS Shell Dlg" w:hAnsi="MS Shell Dlg" w:cs="MS Shell Dlg"/>
          <w:sz w:val="28"/>
          <w:szCs w:val="28"/>
        </w:rPr>
        <w:t xml:space="preserve">V Libošovicích dne  </w:t>
      </w:r>
      <w:proofErr w:type="gramStart"/>
      <w:r>
        <w:rPr>
          <w:rFonts w:ascii="MS Shell Dlg" w:hAnsi="MS Shell Dlg" w:cs="MS Shell Dlg"/>
          <w:sz w:val="28"/>
          <w:szCs w:val="28"/>
        </w:rPr>
        <w:t>17</w:t>
      </w:r>
      <w:r>
        <w:rPr>
          <w:rFonts w:ascii="MS Shell Dlg" w:hAnsi="MS Shell Dlg" w:cs="MS Shell Dlg"/>
          <w:sz w:val="28"/>
          <w:szCs w:val="28"/>
        </w:rPr>
        <w:t>.1</w:t>
      </w:r>
      <w:r>
        <w:rPr>
          <w:rFonts w:ascii="MS Shell Dlg" w:hAnsi="MS Shell Dlg" w:cs="MS Shell Dlg"/>
          <w:sz w:val="28"/>
          <w:szCs w:val="28"/>
        </w:rPr>
        <w:t>2</w:t>
      </w:r>
      <w:r>
        <w:rPr>
          <w:rFonts w:ascii="MS Shell Dlg" w:hAnsi="MS Shell Dlg" w:cs="MS Shell Dlg"/>
          <w:sz w:val="28"/>
          <w:szCs w:val="28"/>
        </w:rPr>
        <w:t>.2025</w:t>
      </w:r>
      <w:proofErr w:type="gramEnd"/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28"/>
          <w:szCs w:val="28"/>
        </w:rPr>
      </w:pPr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28"/>
          <w:szCs w:val="28"/>
        </w:rPr>
      </w:pPr>
      <w:r>
        <w:rPr>
          <w:rFonts w:ascii="MS Shell Dlg" w:hAnsi="MS Shell Dlg" w:cs="MS Shell Dlg"/>
          <w:sz w:val="28"/>
          <w:szCs w:val="28"/>
        </w:rPr>
        <w:t xml:space="preserve">Vyvěšeno dne:  </w:t>
      </w:r>
      <w:proofErr w:type="gramStart"/>
      <w:r>
        <w:rPr>
          <w:rFonts w:ascii="MS Shell Dlg" w:hAnsi="MS Shell Dlg" w:cs="MS Shell Dlg"/>
          <w:sz w:val="28"/>
          <w:szCs w:val="28"/>
        </w:rPr>
        <w:t>18</w:t>
      </w:r>
      <w:r>
        <w:rPr>
          <w:rFonts w:ascii="MS Shell Dlg" w:hAnsi="MS Shell Dlg" w:cs="MS Shell Dlg"/>
          <w:sz w:val="28"/>
          <w:szCs w:val="28"/>
        </w:rPr>
        <w:t>.1</w:t>
      </w:r>
      <w:r>
        <w:rPr>
          <w:rFonts w:ascii="MS Shell Dlg" w:hAnsi="MS Shell Dlg" w:cs="MS Shell Dlg"/>
          <w:sz w:val="28"/>
          <w:szCs w:val="28"/>
        </w:rPr>
        <w:t>2</w:t>
      </w:r>
      <w:r>
        <w:rPr>
          <w:rFonts w:ascii="MS Shell Dlg" w:hAnsi="MS Shell Dlg" w:cs="MS Shell Dlg"/>
          <w:sz w:val="28"/>
          <w:szCs w:val="28"/>
        </w:rPr>
        <w:t>.2025</w:t>
      </w:r>
      <w:proofErr w:type="gramEnd"/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28"/>
          <w:szCs w:val="28"/>
        </w:rPr>
      </w:pPr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28"/>
          <w:szCs w:val="28"/>
        </w:rPr>
      </w:pPr>
      <w:r>
        <w:rPr>
          <w:rFonts w:ascii="MS Shell Dlg" w:hAnsi="MS Shell Dlg" w:cs="MS Shell Dlg"/>
          <w:sz w:val="28"/>
          <w:szCs w:val="28"/>
        </w:rPr>
        <w:t xml:space="preserve">Sejmuto: </w:t>
      </w:r>
      <w:r>
        <w:rPr>
          <w:rFonts w:ascii="MS Shell Dlg" w:hAnsi="MS Shell Dlg" w:cs="MS Shell Dlg"/>
          <w:sz w:val="28"/>
          <w:szCs w:val="28"/>
        </w:rPr>
        <w:t>31.12.2026</w:t>
      </w:r>
      <w:bookmarkStart w:id="0" w:name="_GoBack"/>
      <w:bookmarkEnd w:id="0"/>
    </w:p>
    <w:p w:rsidR="00CA50C2" w:rsidRDefault="00CA50C2" w:rsidP="00CA50C2">
      <w:pPr>
        <w:autoSpaceDE w:val="0"/>
        <w:autoSpaceDN w:val="0"/>
        <w:adjustRightInd w:val="0"/>
        <w:rPr>
          <w:rFonts w:ascii="MS Shell Dlg" w:hAnsi="MS Shell Dlg" w:cs="MS Shell Dlg"/>
          <w:sz w:val="28"/>
          <w:szCs w:val="28"/>
        </w:rPr>
      </w:pPr>
    </w:p>
    <w:p w:rsidR="00CA50C2" w:rsidRDefault="00CA50C2" w:rsidP="00CA50C2"/>
    <w:p w:rsidR="00CA50C2" w:rsidRDefault="00CA50C2" w:rsidP="00CA50C2"/>
    <w:p w:rsidR="00CA50C2" w:rsidRDefault="00CA50C2" w:rsidP="00CA50C2"/>
    <w:p w:rsidR="008977E5" w:rsidRDefault="008977E5"/>
    <w:sectPr w:rsidR="008977E5" w:rsidSect="00CA50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C2"/>
    <w:rsid w:val="008977E5"/>
    <w:rsid w:val="00CA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A50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A50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50C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A50C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CA50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5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A50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CA50C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50C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A50C2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CA50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4372</Characters>
  <Application>Microsoft Office Word</Application>
  <DocSecurity>0</DocSecurity>
  <Lines>36</Lines>
  <Paragraphs>10</Paragraphs>
  <ScaleCrop>false</ScaleCrop>
  <Company>HP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Libošovice Obec</dc:creator>
  <cp:lastModifiedBy>Libošovice Obec</cp:lastModifiedBy>
  <cp:revision>2</cp:revision>
  <dcterms:created xsi:type="dcterms:W3CDTF">2025-12-12T08:54:00Z</dcterms:created>
  <dcterms:modified xsi:type="dcterms:W3CDTF">2025-12-12T08:55:00Z</dcterms:modified>
</cp:coreProperties>
</file>