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2F" w:rsidRDefault="00FA6C2F" w:rsidP="00FA6C2F">
      <w:pPr>
        <w:tabs>
          <w:tab w:val="left" w:pos="360"/>
        </w:tabs>
        <w:jc w:val="center"/>
        <w:rPr>
          <w:b/>
          <w:sz w:val="36"/>
          <w:szCs w:val="36"/>
          <w:u w:val="single"/>
        </w:rPr>
      </w:pPr>
    </w:p>
    <w:p w:rsidR="00FA6C2F" w:rsidRDefault="00FA6C2F" w:rsidP="00FA6C2F">
      <w:pPr>
        <w:tabs>
          <w:tab w:val="left" w:pos="360"/>
        </w:tabs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U S N E S E N Í   č.</w:t>
      </w:r>
      <w:proofErr w:type="gramEnd"/>
      <w:r>
        <w:rPr>
          <w:b/>
          <w:sz w:val="36"/>
          <w:szCs w:val="36"/>
          <w:u w:val="single"/>
        </w:rPr>
        <w:t xml:space="preserve"> 4/2025</w:t>
      </w:r>
    </w:p>
    <w:p w:rsidR="00FA6C2F" w:rsidRDefault="00FA6C2F" w:rsidP="00FA6C2F">
      <w:pPr>
        <w:tabs>
          <w:tab w:val="left" w:pos="360"/>
        </w:tabs>
        <w:rPr>
          <w:b/>
          <w:sz w:val="36"/>
          <w:szCs w:val="36"/>
          <w:u w:val="single"/>
        </w:rPr>
      </w:pPr>
    </w:p>
    <w:p w:rsidR="00FA6C2F" w:rsidRDefault="00FA6C2F" w:rsidP="00FA6C2F">
      <w:pPr>
        <w:tabs>
          <w:tab w:val="left" w:pos="360"/>
        </w:tabs>
        <w:jc w:val="center"/>
        <w:rPr>
          <w:b/>
        </w:rPr>
      </w:pPr>
      <w:r>
        <w:rPr>
          <w:b/>
        </w:rPr>
        <w:t xml:space="preserve">ze schůze obecního zastupitelstva obce Libošovice ze dne </w:t>
      </w:r>
      <w:proofErr w:type="gramStart"/>
      <w:r>
        <w:rPr>
          <w:b/>
        </w:rPr>
        <w:t>26.11.2025</w:t>
      </w:r>
      <w:proofErr w:type="gramEnd"/>
    </w:p>
    <w:p w:rsidR="00FA6C2F" w:rsidRDefault="00FA6C2F" w:rsidP="00FA6C2F">
      <w:pPr>
        <w:tabs>
          <w:tab w:val="left" w:pos="360"/>
        </w:tabs>
        <w:jc w:val="center"/>
        <w:rPr>
          <w:b/>
        </w:rPr>
      </w:pPr>
    </w:p>
    <w:p w:rsidR="00FA6C2F" w:rsidRDefault="00FA6C2F" w:rsidP="00FA6C2F">
      <w:pPr>
        <w:tabs>
          <w:tab w:val="left" w:pos="360"/>
        </w:tabs>
      </w:pPr>
      <w:r>
        <w:t>Zastupitelstvo Obce Libošovice projednalo a schválilo</w:t>
      </w:r>
    </w:p>
    <w:p w:rsidR="00FA6C2F" w:rsidRDefault="00FA6C2F" w:rsidP="00FA6C2F">
      <w:pPr>
        <w:tabs>
          <w:tab w:val="left" w:pos="360"/>
        </w:tabs>
        <w:rPr>
          <w:b/>
        </w:rPr>
      </w:pPr>
    </w:p>
    <w:p w:rsidR="00FA6C2F" w:rsidRDefault="00FA6C2F" w:rsidP="00FA6C2F">
      <w:pPr>
        <w:tabs>
          <w:tab w:val="left" w:pos="360"/>
        </w:tabs>
        <w:jc w:val="both"/>
      </w:pPr>
    </w:p>
    <w:p w:rsidR="00FA6C2F" w:rsidRDefault="00FA6C2F" w:rsidP="00FA6C2F">
      <w:pPr>
        <w:pStyle w:val="Odstavecseseznamem"/>
        <w:numPr>
          <w:ilvl w:val="0"/>
          <w:numId w:val="3"/>
        </w:numPr>
        <w:ind w:left="426" w:hanging="426"/>
        <w:jc w:val="both"/>
      </w:pPr>
      <w:r>
        <w:t>všemi hlasy návrh rozpočtu na rok 2026, členěn na třídy a návrh střednědobého rozpočtového výhledu na roky 2027-2028 a jejich vyvěšení do doby schválení rozpočtu a výhledu na vývěsce obce a v elektronické podobě</w:t>
      </w:r>
    </w:p>
    <w:p w:rsidR="00FA6C2F" w:rsidRDefault="00FA6C2F" w:rsidP="00FA6C2F">
      <w:pPr>
        <w:pStyle w:val="Odstavecseseznamem"/>
      </w:pPr>
    </w:p>
    <w:p w:rsidR="00FA6C2F" w:rsidRDefault="00FA6C2F" w:rsidP="00FA6C2F">
      <w:pPr>
        <w:jc w:val="both"/>
      </w:pPr>
      <w:r>
        <w:t xml:space="preserve">      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</w:t>
      </w:r>
    </w:p>
    <w:p w:rsidR="00FA6C2F" w:rsidRDefault="00FA6C2F" w:rsidP="00FA6C2F">
      <w:pPr>
        <w:jc w:val="both"/>
      </w:pPr>
    </w:p>
    <w:p w:rsidR="00FA6C2F" w:rsidRDefault="00FA6C2F" w:rsidP="00FA6C2F">
      <w:pPr>
        <w:pStyle w:val="Odstavecseseznamem"/>
        <w:numPr>
          <w:ilvl w:val="0"/>
          <w:numId w:val="3"/>
        </w:numPr>
        <w:ind w:left="426"/>
        <w:jc w:val="both"/>
      </w:pPr>
      <w:r>
        <w:t>všemi hlasy dodatek smlouvy s firmou DIMATEX CS, spol. s r.o. – likvidace textilu – cena 12.000,-Kč ročně bez DPH.</w:t>
      </w:r>
    </w:p>
    <w:p w:rsidR="00FA6C2F" w:rsidRDefault="00FA6C2F" w:rsidP="00FA6C2F">
      <w:pPr>
        <w:pStyle w:val="Odstavecseseznamem"/>
        <w:ind w:left="360"/>
        <w:jc w:val="both"/>
      </w:pPr>
    </w:p>
    <w:p w:rsidR="00FA6C2F" w:rsidRDefault="00FA6C2F" w:rsidP="00FA6C2F">
      <w:pPr>
        <w:jc w:val="both"/>
      </w:pPr>
      <w:r>
        <w:t xml:space="preserve">      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</w:t>
      </w:r>
    </w:p>
    <w:p w:rsidR="00FA6C2F" w:rsidRDefault="00FA6C2F" w:rsidP="00FA6C2F">
      <w:pPr>
        <w:pStyle w:val="Odstavecseseznamem"/>
        <w:ind w:left="284"/>
        <w:jc w:val="both"/>
      </w:pPr>
    </w:p>
    <w:p w:rsidR="00FA6C2F" w:rsidRDefault="00FA6C2F" w:rsidP="00FA6C2F">
      <w:pPr>
        <w:pStyle w:val="Odstavecseseznamem"/>
        <w:numPr>
          <w:ilvl w:val="0"/>
          <w:numId w:val="4"/>
        </w:numPr>
        <w:ind w:left="426"/>
        <w:jc w:val="both"/>
      </w:pPr>
      <w:r>
        <w:t>všemi hlasy Závaznou vyhlášku o stanovení obecního systému odpadového hospodářství.</w:t>
      </w:r>
    </w:p>
    <w:p w:rsidR="00FA6C2F" w:rsidRDefault="00FA6C2F" w:rsidP="00FA6C2F">
      <w:pPr>
        <w:jc w:val="both"/>
      </w:pPr>
    </w:p>
    <w:p w:rsidR="00FA6C2F" w:rsidRDefault="00FA6C2F" w:rsidP="00FA6C2F">
      <w:pPr>
        <w:jc w:val="both"/>
      </w:pPr>
      <w:r>
        <w:t xml:space="preserve">      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 </w:t>
      </w:r>
    </w:p>
    <w:p w:rsidR="00FA6C2F" w:rsidRDefault="00FA6C2F" w:rsidP="00FA6C2F">
      <w:pPr>
        <w:pStyle w:val="Odstavecseseznamem"/>
        <w:ind w:left="284"/>
        <w:jc w:val="both"/>
      </w:pPr>
    </w:p>
    <w:p w:rsidR="00FA6C2F" w:rsidRDefault="00FA6C2F" w:rsidP="00FA6C2F">
      <w:pPr>
        <w:pStyle w:val="Odstavecseseznamem"/>
        <w:numPr>
          <w:ilvl w:val="0"/>
          <w:numId w:val="4"/>
        </w:numPr>
        <w:ind w:left="426"/>
        <w:jc w:val="both"/>
      </w:pPr>
      <w:r>
        <w:t>všemi hlasy Směrnici o zadávání veřejných zakázek.</w:t>
      </w:r>
    </w:p>
    <w:p w:rsidR="00FA6C2F" w:rsidRDefault="00FA6C2F" w:rsidP="00FA6C2F">
      <w:pPr>
        <w:jc w:val="both"/>
      </w:pPr>
    </w:p>
    <w:p w:rsidR="00FA6C2F" w:rsidRDefault="00FA6C2F" w:rsidP="00FA6C2F">
      <w:pPr>
        <w:jc w:val="both"/>
      </w:pPr>
      <w:r>
        <w:t xml:space="preserve">      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</w:t>
      </w:r>
    </w:p>
    <w:p w:rsidR="00FA6C2F" w:rsidRDefault="00FA6C2F" w:rsidP="00FA6C2F">
      <w:pPr>
        <w:jc w:val="both"/>
      </w:pPr>
    </w:p>
    <w:p w:rsidR="00FA6C2F" w:rsidRDefault="00FA6C2F" w:rsidP="00FA6C2F">
      <w:pPr>
        <w:pStyle w:val="Odstavecseseznamem"/>
        <w:numPr>
          <w:ilvl w:val="0"/>
          <w:numId w:val="4"/>
        </w:numPr>
        <w:ind w:left="426"/>
        <w:jc w:val="both"/>
      </w:pPr>
      <w:r>
        <w:t xml:space="preserve">všemi hlasy darování vodovodních přípojek vodovodu Vesec a </w:t>
      </w:r>
      <w:proofErr w:type="spellStart"/>
      <w:r>
        <w:t>Podkost</w:t>
      </w:r>
      <w:proofErr w:type="spellEnd"/>
      <w:r>
        <w:t xml:space="preserve"> majitelům nemovitostí.</w:t>
      </w:r>
    </w:p>
    <w:p w:rsidR="00FA6C2F" w:rsidRDefault="00FA6C2F" w:rsidP="00FA6C2F">
      <w:pPr>
        <w:jc w:val="both"/>
      </w:pPr>
    </w:p>
    <w:p w:rsidR="00FA6C2F" w:rsidRDefault="00FA6C2F" w:rsidP="00FA6C2F">
      <w:pPr>
        <w:jc w:val="both"/>
      </w:pPr>
      <w:r>
        <w:t xml:space="preserve">      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</w:t>
      </w:r>
    </w:p>
    <w:p w:rsidR="00FA6C2F" w:rsidRDefault="00FA6C2F" w:rsidP="00FA6C2F">
      <w:pPr>
        <w:jc w:val="both"/>
      </w:pPr>
    </w:p>
    <w:p w:rsidR="00FA6C2F" w:rsidRDefault="00FA6C2F" w:rsidP="00146ADF">
      <w:pPr>
        <w:pStyle w:val="Odstavecseseznamem"/>
        <w:numPr>
          <w:ilvl w:val="0"/>
          <w:numId w:val="4"/>
        </w:numPr>
        <w:ind w:left="426"/>
        <w:jc w:val="both"/>
      </w:pPr>
      <w:r>
        <w:t xml:space="preserve">všemi hlasy </w:t>
      </w:r>
      <w:r w:rsidR="00146ADF">
        <w:t xml:space="preserve">převod majetku Správy železnic – budovu nádraží na </w:t>
      </w:r>
      <w:proofErr w:type="spellStart"/>
      <w:proofErr w:type="gramStart"/>
      <w:r w:rsidR="00146ADF">
        <w:t>st.p.</w:t>
      </w:r>
      <w:proofErr w:type="gramEnd"/>
      <w:r w:rsidR="00146ADF">
        <w:t>č</w:t>
      </w:r>
      <w:proofErr w:type="spellEnd"/>
      <w:r w:rsidR="00146ADF">
        <w:t xml:space="preserve">. 109 a část pozemku </w:t>
      </w:r>
      <w:proofErr w:type="spellStart"/>
      <w:r w:rsidR="00146ADF">
        <w:t>p.p.č</w:t>
      </w:r>
      <w:proofErr w:type="spellEnd"/>
      <w:r w:rsidR="00146ADF">
        <w:t>. 900, do majetku obce Libošovice. Obec Libošovice souhlasí se základními technickými podmínkami převodu. Obec Libošovice souhlasí s deklarací využití předmětného majetku ve veřejném zájmu, včetně doložení oprávněnosti realizace plánovaného využití. Obec se zavazuje, že do 5 let od převodu majetku dojde k realizaci veřejně prospěšného využití. Obec bude financovat projekt z vlastních finančních zdrojů s možností využití dotačních titulů.</w:t>
      </w:r>
      <w:bookmarkStart w:id="0" w:name="_GoBack"/>
      <w:bookmarkEnd w:id="0"/>
    </w:p>
    <w:p w:rsidR="00FA6C2F" w:rsidRDefault="00FA6C2F" w:rsidP="00FA6C2F">
      <w:pPr>
        <w:pStyle w:val="Odstavecseseznamem"/>
        <w:ind w:left="426"/>
        <w:jc w:val="both"/>
      </w:pPr>
    </w:p>
    <w:p w:rsidR="00FA6C2F" w:rsidRDefault="00FA6C2F" w:rsidP="00FA6C2F">
      <w:pPr>
        <w:jc w:val="both"/>
      </w:pPr>
      <w:r>
        <w:t xml:space="preserve">       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</w:t>
      </w:r>
    </w:p>
    <w:p w:rsidR="00FA6C2F" w:rsidRDefault="00FA6C2F" w:rsidP="00FA6C2F">
      <w:pPr>
        <w:pStyle w:val="Odstavecseseznamem"/>
        <w:ind w:left="284"/>
        <w:jc w:val="both"/>
      </w:pPr>
    </w:p>
    <w:p w:rsidR="00FA6C2F" w:rsidRDefault="00FA6C2F" w:rsidP="00FA6C2F">
      <w:pPr>
        <w:pStyle w:val="Odstavecseseznamem"/>
        <w:numPr>
          <w:ilvl w:val="0"/>
          <w:numId w:val="4"/>
        </w:numPr>
        <w:ind w:left="426" w:hanging="284"/>
        <w:jc w:val="both"/>
      </w:pPr>
      <w:r>
        <w:t>všemi hlasy spolufinancování parkovacího domu ve Fakultní nemocnici Hradec Králové – jedná se o darovací smlouvu, s darováním částky 100,-Kč/osobu v obci.</w:t>
      </w:r>
    </w:p>
    <w:p w:rsidR="00FA6C2F" w:rsidRDefault="00FA6C2F" w:rsidP="00FA6C2F">
      <w:pPr>
        <w:pStyle w:val="Odstavecseseznamem"/>
        <w:ind w:left="360"/>
        <w:jc w:val="both"/>
      </w:pPr>
    </w:p>
    <w:p w:rsidR="00FA6C2F" w:rsidRDefault="00FA6C2F" w:rsidP="00FA6C2F">
      <w:pPr>
        <w:pStyle w:val="Odstavecseseznamem"/>
        <w:ind w:left="360"/>
        <w:jc w:val="both"/>
      </w:pPr>
      <w:r>
        <w:t xml:space="preserve">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</w:t>
      </w:r>
    </w:p>
    <w:p w:rsidR="00FA6C2F" w:rsidRDefault="00FA6C2F" w:rsidP="00FA6C2F">
      <w:pPr>
        <w:pStyle w:val="Odstavecseseznamem"/>
        <w:ind w:left="360"/>
        <w:jc w:val="both"/>
      </w:pPr>
    </w:p>
    <w:p w:rsidR="00FA6C2F" w:rsidRDefault="00FA6C2F" w:rsidP="00FA6C2F">
      <w:pPr>
        <w:pStyle w:val="Odstavecseseznamem"/>
        <w:numPr>
          <w:ilvl w:val="0"/>
          <w:numId w:val="4"/>
        </w:numPr>
        <w:ind w:left="426" w:hanging="284"/>
        <w:jc w:val="both"/>
      </w:pPr>
      <w:r>
        <w:t>všemi hlasy Dohodu o výkonu funkce odborného zástupce pro provozování veřejné kanalizace Libošovice.</w:t>
      </w:r>
    </w:p>
    <w:p w:rsidR="00FA6C2F" w:rsidRDefault="00FA6C2F" w:rsidP="00FA6C2F">
      <w:pPr>
        <w:jc w:val="both"/>
      </w:pPr>
    </w:p>
    <w:p w:rsidR="00FA6C2F" w:rsidRDefault="00FA6C2F" w:rsidP="00FA6C2F">
      <w:pPr>
        <w:pStyle w:val="Odstavecseseznamem"/>
        <w:ind w:left="360"/>
        <w:jc w:val="both"/>
      </w:pPr>
      <w:r>
        <w:t xml:space="preserve">Pro: </w:t>
      </w:r>
      <w:proofErr w:type="gramStart"/>
      <w:r>
        <w:t>5  Proti</w:t>
      </w:r>
      <w:proofErr w:type="gramEnd"/>
      <w:r>
        <w:t xml:space="preserve">: </w:t>
      </w:r>
      <w:proofErr w:type="gramStart"/>
      <w:r>
        <w:t>0  Zdržel</w:t>
      </w:r>
      <w:proofErr w:type="gramEnd"/>
      <w:r>
        <w:t xml:space="preserve"> se: 0</w:t>
      </w:r>
    </w:p>
    <w:p w:rsidR="00FA6C2F" w:rsidRDefault="00FA6C2F" w:rsidP="00FA6C2F">
      <w:pPr>
        <w:pStyle w:val="Odstavecseseznamem"/>
        <w:ind w:left="360"/>
        <w:jc w:val="both"/>
      </w:pPr>
    </w:p>
    <w:p w:rsidR="00FA6C2F" w:rsidRDefault="00FA6C2F" w:rsidP="00FA6C2F">
      <w:pPr>
        <w:jc w:val="both"/>
      </w:pPr>
    </w:p>
    <w:p w:rsidR="00FA6C2F" w:rsidRDefault="00FA6C2F" w:rsidP="00FA6C2F">
      <w:pPr>
        <w:ind w:left="720"/>
      </w:pPr>
      <w:r>
        <w:lastRenderedPageBreak/>
        <w:t xml:space="preserve">Schůze ukončena v 20.15 hodin dne  </w:t>
      </w:r>
      <w:proofErr w:type="gramStart"/>
      <w:r>
        <w:t>26.11.2025</w:t>
      </w:r>
      <w:proofErr w:type="gramEnd"/>
    </w:p>
    <w:p w:rsidR="00FA6C2F" w:rsidRDefault="00FA6C2F" w:rsidP="00FA6C2F">
      <w:pPr>
        <w:ind w:left="720"/>
      </w:pPr>
    </w:p>
    <w:p w:rsidR="00FA6C2F" w:rsidRDefault="00FA6C2F" w:rsidP="00FA6C2F">
      <w:pPr>
        <w:ind w:left="720"/>
      </w:pPr>
      <w:r>
        <w:t xml:space="preserve">Zapsala: </w:t>
      </w:r>
      <w:proofErr w:type="spellStart"/>
      <w:r>
        <w:t>Loumová</w:t>
      </w:r>
      <w:proofErr w:type="spellEnd"/>
    </w:p>
    <w:p w:rsidR="00FA6C2F" w:rsidRDefault="00FA6C2F" w:rsidP="00FA6C2F">
      <w:pPr>
        <w:ind w:left="720"/>
      </w:pPr>
    </w:p>
    <w:p w:rsidR="008531F0" w:rsidRPr="00FA6C2F" w:rsidRDefault="00FA6C2F" w:rsidP="00FA6C2F">
      <w:pPr>
        <w:tabs>
          <w:tab w:val="left" w:pos="284"/>
        </w:tabs>
        <w:jc w:val="both"/>
        <w:rPr>
          <w:b/>
        </w:rPr>
      </w:pPr>
      <w:r>
        <w:t>Ověřovatelé: pan Najman František a pan Ječný Jan</w:t>
      </w:r>
    </w:p>
    <w:sectPr w:rsidR="008531F0" w:rsidRPr="00FA6C2F" w:rsidSect="00FA6C2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C6F49"/>
    <w:multiLevelType w:val="hybridMultilevel"/>
    <w:tmpl w:val="954859E8"/>
    <w:lvl w:ilvl="0" w:tplc="FAB47E4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62356300"/>
    <w:multiLevelType w:val="hybridMultilevel"/>
    <w:tmpl w:val="9C249E0E"/>
    <w:lvl w:ilvl="0" w:tplc="7092F9C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83548"/>
    <w:multiLevelType w:val="hybridMultilevel"/>
    <w:tmpl w:val="33C6A676"/>
    <w:lvl w:ilvl="0" w:tplc="9F063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2"/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2F"/>
    <w:rsid w:val="00146ADF"/>
    <w:rsid w:val="008531F0"/>
    <w:rsid w:val="00FA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6C2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6C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1636</Characters>
  <Application>Microsoft Office Word</Application>
  <DocSecurity>0</DocSecurity>
  <Lines>13</Lines>
  <Paragraphs>3</Paragraphs>
  <ScaleCrop>false</ScaleCrop>
  <Company>HP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Libošovice Obec</dc:creator>
  <cp:lastModifiedBy>Libošovice Obec</cp:lastModifiedBy>
  <cp:revision>3</cp:revision>
  <cp:lastPrinted>2025-12-17T08:12:00Z</cp:lastPrinted>
  <dcterms:created xsi:type="dcterms:W3CDTF">2025-12-17T06:07:00Z</dcterms:created>
  <dcterms:modified xsi:type="dcterms:W3CDTF">2025-12-17T08:13:00Z</dcterms:modified>
</cp:coreProperties>
</file>